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5E1FE" w14:textId="567E476A" w:rsidR="009508D5" w:rsidRPr="00C75D0C" w:rsidRDefault="00F36135" w:rsidP="009508D5">
      <w:pPr>
        <w:pStyle w:val="NormalWeb"/>
        <w:tabs>
          <w:tab w:val="left" w:pos="3090"/>
        </w:tabs>
        <w:rPr>
          <w:rFonts w:asciiTheme="majorHAnsi" w:hAnsiTheme="majorHAnsi"/>
          <w:b/>
          <w:bCs/>
          <w:u w:val="single"/>
        </w:rPr>
      </w:pPr>
      <w:sdt>
        <w:sdtPr>
          <w:rPr>
            <w:rFonts w:asciiTheme="majorHAnsi" w:hAnsiTheme="majorHAnsi"/>
            <w:b/>
            <w:bCs/>
            <w:u w:val="single"/>
          </w:rPr>
          <w:id w:val="1967386520"/>
          <w:lock w:val="sdtContentLocked"/>
          <w:placeholder>
            <w:docPart w:val="0DC2D87562164375B8F82557FED9D689"/>
          </w:placeholder>
        </w:sdtPr>
        <w:sdtEndPr/>
        <w:sdtContent>
          <w:r w:rsidR="00C62EC5" w:rsidRPr="00A10302">
            <w:rPr>
              <w:rFonts w:asciiTheme="majorHAnsi" w:hAnsiTheme="majorHAnsi"/>
              <w:b/>
              <w:bCs/>
              <w:u w:val="single"/>
            </w:rPr>
            <w:t xml:space="preserve">PROJECT: </w:t>
          </w:r>
        </w:sdtContent>
      </w:sdt>
      <w:r w:rsidR="00C75D0C" w:rsidRPr="00C75D0C">
        <w:rPr>
          <w:rFonts w:asciiTheme="majorHAnsi" w:hAnsiTheme="majorHAnsi"/>
        </w:rPr>
        <w:t xml:space="preserve">  Bird Key Park Hurricane Recovery</w:t>
      </w:r>
    </w:p>
    <w:sdt>
      <w:sdtPr>
        <w:rPr>
          <w:rFonts w:asciiTheme="majorHAnsi" w:hAnsiTheme="majorHAnsi"/>
          <w:b/>
          <w:bCs/>
          <w:u w:val="single"/>
        </w:rPr>
        <w:id w:val="1205520033"/>
        <w:lock w:val="sdtContentLocked"/>
        <w:placeholder>
          <w:docPart w:val="0DC2D87562164375B8F82557FED9D689"/>
        </w:placeholder>
      </w:sdtPr>
      <w:sdtEndPr/>
      <w:sdtContent>
        <w:p w14:paraId="424BC383" w14:textId="77777777" w:rsidR="00C62EC5" w:rsidRPr="00A10302" w:rsidRDefault="00C62EC5" w:rsidP="00C62EC5">
          <w:pPr>
            <w:pStyle w:val="NormalWeb"/>
            <w:rPr>
              <w:rFonts w:asciiTheme="majorHAnsi" w:hAnsiTheme="majorHAnsi"/>
              <w:b/>
              <w:bCs/>
              <w:u w:val="single"/>
            </w:rPr>
          </w:pPr>
          <w:r w:rsidRPr="00A10302">
            <w:rPr>
              <w:rFonts w:asciiTheme="majorHAnsi" w:hAnsiTheme="majorHAnsi"/>
              <w:b/>
              <w:bCs/>
              <w:u w:val="single"/>
            </w:rPr>
            <w:t>PROJECT SUMMARY:</w:t>
          </w:r>
        </w:p>
      </w:sdtContent>
    </w:sdt>
    <w:p w14:paraId="3717E404" w14:textId="5CE6309E" w:rsidR="00835E1A" w:rsidRPr="00B55B33" w:rsidRDefault="006A3E23" w:rsidP="00C62EC5">
      <w:pPr>
        <w:pStyle w:val="NormalWeb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east end of Bird Key Park under the Ringling bridge </w:t>
      </w:r>
      <w:r w:rsidR="00E700EF">
        <w:rPr>
          <w:rFonts w:asciiTheme="majorHAnsi" w:hAnsiTheme="majorHAnsi"/>
        </w:rPr>
        <w:t>is</w:t>
      </w:r>
      <w:r>
        <w:rPr>
          <w:rFonts w:asciiTheme="majorHAnsi" w:hAnsiTheme="majorHAnsi"/>
        </w:rPr>
        <w:t xml:space="preserve"> closed due to extensive damage caused by Hurricanes Helene and Milton. The City has completed project planning and design and is awaiting FEMA approval before construction can begin. </w:t>
      </w:r>
      <w:r w:rsidR="006D7A87">
        <w:rPr>
          <w:rFonts w:asciiTheme="majorHAnsi" w:hAnsiTheme="majorHAnsi"/>
        </w:rPr>
        <w:t>The project will r</w:t>
      </w:r>
      <w:r w:rsidR="00B55B33">
        <w:rPr>
          <w:rFonts w:asciiTheme="majorHAnsi" w:hAnsiTheme="majorHAnsi"/>
        </w:rPr>
        <w:t xml:space="preserve">epair </w:t>
      </w:r>
      <w:r w:rsidR="006D7A87">
        <w:rPr>
          <w:rFonts w:asciiTheme="majorHAnsi" w:hAnsiTheme="majorHAnsi"/>
        </w:rPr>
        <w:t xml:space="preserve">the </w:t>
      </w:r>
      <w:r w:rsidR="00B55B33">
        <w:rPr>
          <w:rFonts w:asciiTheme="majorHAnsi" w:hAnsiTheme="majorHAnsi"/>
        </w:rPr>
        <w:t>damage to the park caused by Hurricanes Helene and Milton.</w:t>
      </w:r>
    </w:p>
    <w:sdt>
      <w:sdtPr>
        <w:rPr>
          <w:rFonts w:asciiTheme="majorHAnsi" w:hAnsiTheme="majorHAnsi"/>
          <w:b/>
          <w:bCs/>
          <w:u w:val="single"/>
        </w:rPr>
        <w:id w:val="1793242898"/>
        <w:lock w:val="sdtContentLocked"/>
        <w:placeholder>
          <w:docPart w:val="0DC2D87562164375B8F82557FED9D689"/>
        </w:placeholder>
      </w:sdtPr>
      <w:sdtEndPr/>
      <w:sdtContent>
        <w:p w14:paraId="2A934139" w14:textId="77777777" w:rsidR="00C62EC5" w:rsidRPr="00A10302" w:rsidRDefault="00C62EC5" w:rsidP="00C62EC5">
          <w:pPr>
            <w:pStyle w:val="NormalWeb"/>
            <w:rPr>
              <w:rFonts w:asciiTheme="majorHAnsi" w:hAnsiTheme="majorHAnsi"/>
              <w:b/>
              <w:bCs/>
              <w:u w:val="single"/>
            </w:rPr>
          </w:pPr>
          <w:r w:rsidRPr="00A10302">
            <w:rPr>
              <w:rFonts w:asciiTheme="majorHAnsi" w:hAnsiTheme="majorHAnsi"/>
              <w:b/>
              <w:bCs/>
              <w:u w:val="single"/>
            </w:rPr>
            <w:t>WHY THE PROJECT IS NEEDED:</w:t>
          </w:r>
        </w:p>
      </w:sdtContent>
    </w:sdt>
    <w:p w14:paraId="766BD7A3" w14:textId="50674B6D" w:rsidR="00835E1A" w:rsidRPr="00835E1A" w:rsidRDefault="00E80ECB" w:rsidP="00C62EC5">
      <w:pPr>
        <w:pStyle w:val="NormalWeb"/>
        <w:rPr>
          <w:rFonts w:asciiTheme="majorHAnsi" w:hAnsiTheme="majorHAnsi"/>
        </w:rPr>
      </w:pPr>
      <w:r>
        <w:rPr>
          <w:rFonts w:asciiTheme="majorHAnsi" w:hAnsiTheme="majorHAnsi"/>
        </w:rPr>
        <w:t>This project is necessary to r</w:t>
      </w:r>
      <w:r w:rsidR="00B55B33">
        <w:rPr>
          <w:rFonts w:asciiTheme="majorHAnsi" w:hAnsiTheme="majorHAnsi"/>
        </w:rPr>
        <w:t>epair</w:t>
      </w:r>
      <w:r>
        <w:rPr>
          <w:rFonts w:asciiTheme="majorHAnsi" w:hAnsiTheme="majorHAnsi"/>
        </w:rPr>
        <w:t xml:space="preserve"> the</w:t>
      </w:r>
      <w:r w:rsidR="00B55B3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damage to the park caused by Hurricanes Helene and Milton so that the park can be safely and fully re-opened to the public. </w:t>
      </w:r>
    </w:p>
    <w:sdt>
      <w:sdtPr>
        <w:rPr>
          <w:rFonts w:asciiTheme="majorHAnsi" w:hAnsiTheme="majorHAnsi"/>
          <w:b/>
          <w:bCs/>
          <w:u w:val="single"/>
        </w:rPr>
        <w:id w:val="2112929762"/>
        <w:lock w:val="sdtContentLocked"/>
        <w:placeholder>
          <w:docPart w:val="0DC2D87562164375B8F82557FED9D689"/>
        </w:placeholder>
      </w:sdtPr>
      <w:sdtEndPr/>
      <w:sdtContent>
        <w:p w14:paraId="223C8B0B" w14:textId="77777777" w:rsidR="00C62EC5" w:rsidRPr="00126A26" w:rsidRDefault="00C62EC5" w:rsidP="00C62EC5">
          <w:pPr>
            <w:pStyle w:val="NormalWeb"/>
            <w:rPr>
              <w:rFonts w:asciiTheme="majorHAnsi" w:hAnsiTheme="majorHAnsi"/>
              <w:b/>
              <w:bCs/>
              <w:u w:val="single"/>
            </w:rPr>
          </w:pPr>
          <w:r w:rsidRPr="00126A26">
            <w:rPr>
              <w:rFonts w:asciiTheme="majorHAnsi" w:hAnsiTheme="majorHAnsi"/>
              <w:b/>
              <w:bCs/>
              <w:u w:val="single"/>
            </w:rPr>
            <w:t>PROJECT FACTS:</w:t>
          </w:r>
        </w:p>
      </w:sdtContent>
    </w:sdt>
    <w:p w14:paraId="07AEDE2C" w14:textId="680FD50C" w:rsidR="00835E1A" w:rsidRDefault="00C652F1" w:rsidP="00C652F1">
      <w:pPr>
        <w:pStyle w:val="NormalWeb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Project Cost Estimate: $2,250,000</w:t>
      </w:r>
    </w:p>
    <w:p w14:paraId="6CA89676" w14:textId="0CA48A7F" w:rsidR="00C652F1" w:rsidRDefault="00C652F1" w:rsidP="00C652F1">
      <w:pPr>
        <w:pStyle w:val="NormalWeb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Funding Sources</w:t>
      </w:r>
    </w:p>
    <w:p w14:paraId="083AA4D1" w14:textId="2C83F683" w:rsidR="00C652F1" w:rsidRDefault="00C652F1" w:rsidP="00C652F1">
      <w:pPr>
        <w:pStyle w:val="NormalWeb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FEMA and state partial reimbursement</w:t>
      </w:r>
    </w:p>
    <w:p w14:paraId="2EFC49F3" w14:textId="6259DE8E" w:rsidR="00C652F1" w:rsidRPr="009508D5" w:rsidRDefault="00C652F1" w:rsidP="00C652F1">
      <w:pPr>
        <w:pStyle w:val="NormalWeb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City Capital Improvement Program Funds</w:t>
      </w:r>
    </w:p>
    <w:p w14:paraId="5A8DE1CC" w14:textId="60EE0B82" w:rsidR="00835E1A" w:rsidRDefault="00113577" w:rsidP="00AA2A9E">
      <w:pPr>
        <w:pStyle w:val="NormalWeb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Major e</w:t>
      </w:r>
      <w:r w:rsidR="00AA2A9E">
        <w:rPr>
          <w:rFonts w:asciiTheme="majorHAnsi" w:hAnsiTheme="majorHAnsi"/>
        </w:rPr>
        <w:t>lements to be repaired:</w:t>
      </w:r>
    </w:p>
    <w:p w14:paraId="09C30C52" w14:textId="642CF08D" w:rsidR="00AA2A9E" w:rsidRDefault="00AA2A9E" w:rsidP="00AA2A9E">
      <w:pPr>
        <w:pStyle w:val="NormalWeb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Shoreline revetment</w:t>
      </w:r>
    </w:p>
    <w:p w14:paraId="6B9117E3" w14:textId="7A2E875B" w:rsidR="00AA2A9E" w:rsidRDefault="006115EA" w:rsidP="00AA2A9E">
      <w:pPr>
        <w:pStyle w:val="NormalWeb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Landscape shell</w:t>
      </w:r>
    </w:p>
    <w:p w14:paraId="65E77797" w14:textId="55F2DFAA" w:rsidR="006115EA" w:rsidRDefault="006115EA" w:rsidP="00AA2A9E">
      <w:pPr>
        <w:pStyle w:val="NormalWeb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Sod</w:t>
      </w:r>
    </w:p>
    <w:p w14:paraId="568A5CAA" w14:textId="40076D6D" w:rsidR="006115EA" w:rsidRDefault="006115EA" w:rsidP="00AA2A9E">
      <w:pPr>
        <w:pStyle w:val="NormalWeb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Concrete sidewalk</w:t>
      </w:r>
    </w:p>
    <w:p w14:paraId="5B6CFFF9" w14:textId="1EB63B41" w:rsidR="006115EA" w:rsidRDefault="006115EA" w:rsidP="00AA2A9E">
      <w:pPr>
        <w:pStyle w:val="NormalWeb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Asphalt trail</w:t>
      </w:r>
    </w:p>
    <w:p w14:paraId="2818CD60" w14:textId="5086722B" w:rsidR="00835E1A" w:rsidRDefault="006115EA" w:rsidP="00C62EC5">
      <w:pPr>
        <w:pStyle w:val="NormalWeb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Seawall refurbishment</w:t>
      </w:r>
    </w:p>
    <w:p w14:paraId="5A8BA886" w14:textId="6DACE647" w:rsidR="00835E1A" w:rsidRPr="00113577" w:rsidRDefault="00113577" w:rsidP="00C62EC5">
      <w:pPr>
        <w:pStyle w:val="NormalWeb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Shoreline </w:t>
      </w:r>
      <w:proofErr w:type="gramStart"/>
      <w:r>
        <w:rPr>
          <w:rFonts w:asciiTheme="majorHAnsi" w:hAnsiTheme="majorHAnsi"/>
        </w:rPr>
        <w:t>r</w:t>
      </w:r>
      <w:r w:rsidR="006115EA">
        <w:rPr>
          <w:rFonts w:asciiTheme="majorHAnsi" w:hAnsiTheme="majorHAnsi"/>
        </w:rPr>
        <w:t>ip-rap</w:t>
      </w:r>
      <w:proofErr w:type="gramEnd"/>
      <w:r w:rsidR="006115EA">
        <w:rPr>
          <w:rFonts w:asciiTheme="majorHAnsi" w:hAnsiTheme="majorHAnsi"/>
        </w:rPr>
        <w:t xml:space="preserve"> </w:t>
      </w:r>
    </w:p>
    <w:sdt>
      <w:sdtPr>
        <w:rPr>
          <w:rFonts w:asciiTheme="majorHAnsi" w:hAnsiTheme="majorHAnsi"/>
          <w:b/>
          <w:bCs/>
          <w:u w:val="single"/>
        </w:rPr>
        <w:id w:val="-137043243"/>
        <w:lock w:val="sdtContentLocked"/>
        <w:placeholder>
          <w:docPart w:val="0DC2D87562164375B8F82557FED9D689"/>
        </w:placeholder>
      </w:sdtPr>
      <w:sdtEndPr/>
      <w:sdtContent>
        <w:p w14:paraId="3ACD15EA" w14:textId="77777777" w:rsidR="00835E1A" w:rsidRPr="00126A26" w:rsidRDefault="00835E1A" w:rsidP="00C62EC5">
          <w:pPr>
            <w:pStyle w:val="NormalWeb"/>
            <w:rPr>
              <w:rFonts w:asciiTheme="majorHAnsi" w:hAnsiTheme="majorHAnsi"/>
              <w:b/>
              <w:bCs/>
              <w:u w:val="single"/>
            </w:rPr>
          </w:pPr>
          <w:r w:rsidRPr="00126A26">
            <w:rPr>
              <w:rFonts w:asciiTheme="majorHAnsi" w:hAnsiTheme="majorHAnsi"/>
              <w:b/>
              <w:bCs/>
              <w:u w:val="single"/>
            </w:rPr>
            <w:t>TIMELINE:</w:t>
          </w:r>
        </w:p>
      </w:sdtContent>
    </w:sdt>
    <w:p w14:paraId="68CE87CC" w14:textId="3083635F" w:rsidR="00835E1A" w:rsidRPr="009508D5" w:rsidRDefault="006D7A87" w:rsidP="00C62EC5">
      <w:pPr>
        <w:pStyle w:val="NormalWeb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Project plans are complete. </w:t>
      </w:r>
      <w:r w:rsidR="001104F0">
        <w:rPr>
          <w:rFonts w:asciiTheme="majorHAnsi" w:hAnsiTheme="majorHAnsi"/>
        </w:rPr>
        <w:t xml:space="preserve">Awaiting approval </w:t>
      </w:r>
      <w:r w:rsidR="00F5186F">
        <w:rPr>
          <w:rFonts w:asciiTheme="majorHAnsi" w:hAnsiTheme="majorHAnsi"/>
        </w:rPr>
        <w:t>from FEMA before starting construction. Anticipate approval by 8/</w:t>
      </w:r>
      <w:r>
        <w:rPr>
          <w:rFonts w:asciiTheme="majorHAnsi" w:hAnsiTheme="majorHAnsi"/>
        </w:rPr>
        <w:t>31</w:t>
      </w:r>
      <w:r w:rsidR="00F5186F">
        <w:rPr>
          <w:rFonts w:asciiTheme="majorHAnsi" w:hAnsiTheme="majorHAnsi"/>
        </w:rPr>
        <w:t>/2026 and construction start by 9/</w:t>
      </w:r>
      <w:r>
        <w:rPr>
          <w:rFonts w:asciiTheme="majorHAnsi" w:hAnsiTheme="majorHAnsi"/>
        </w:rPr>
        <w:t>30</w:t>
      </w:r>
      <w:r w:rsidR="00F5186F">
        <w:rPr>
          <w:rFonts w:asciiTheme="majorHAnsi" w:hAnsiTheme="majorHAnsi"/>
        </w:rPr>
        <w:t>/2026. The construction duration is expected to be 8 to 12 months.</w:t>
      </w:r>
    </w:p>
    <w:p w14:paraId="563C9C7D" w14:textId="77777777" w:rsidR="00126A26" w:rsidRPr="009508D5" w:rsidRDefault="00126A26" w:rsidP="00C62EC5">
      <w:pPr>
        <w:pStyle w:val="NormalWeb"/>
        <w:rPr>
          <w:rFonts w:asciiTheme="majorHAnsi" w:hAnsiTheme="majorHAnsi"/>
        </w:rPr>
      </w:pPr>
    </w:p>
    <w:sdt>
      <w:sdtPr>
        <w:rPr>
          <w:rFonts w:asciiTheme="majorHAnsi" w:hAnsiTheme="majorHAnsi"/>
          <w:b/>
          <w:bCs/>
          <w:u w:val="single"/>
        </w:rPr>
        <w:id w:val="596288947"/>
        <w:lock w:val="sdtContentLocked"/>
        <w:placeholder>
          <w:docPart w:val="0DC2D87562164375B8F82557FED9D689"/>
        </w:placeholder>
      </w:sdtPr>
      <w:sdtEndPr/>
      <w:sdtContent>
        <w:p w14:paraId="5D2E7282" w14:textId="42EC1E52" w:rsidR="00F5186F" w:rsidRPr="00F5186F" w:rsidRDefault="00C62EC5" w:rsidP="00F5186F">
          <w:pPr>
            <w:pStyle w:val="NormalWeb"/>
            <w:rPr>
              <w:rFonts w:asciiTheme="majorHAnsi" w:hAnsiTheme="majorHAnsi"/>
              <w:b/>
              <w:bCs/>
              <w:u w:val="single"/>
            </w:rPr>
          </w:pPr>
          <w:r w:rsidRPr="00126A26">
            <w:rPr>
              <w:rFonts w:asciiTheme="majorHAnsi" w:hAnsiTheme="majorHAnsi"/>
              <w:b/>
              <w:bCs/>
              <w:u w:val="single"/>
            </w:rPr>
            <w:t>IMPACTS</w:t>
          </w:r>
          <w:r w:rsidR="00126A26" w:rsidRPr="00126A26">
            <w:rPr>
              <w:rFonts w:asciiTheme="majorHAnsi" w:hAnsiTheme="majorHAnsi"/>
              <w:b/>
              <w:bCs/>
              <w:u w:val="single"/>
            </w:rPr>
            <w:t>,</w:t>
          </w:r>
          <w:r w:rsidRPr="00126A26">
            <w:rPr>
              <w:rFonts w:asciiTheme="majorHAnsi" w:hAnsiTheme="majorHAnsi"/>
              <w:b/>
              <w:bCs/>
              <w:u w:val="single"/>
            </w:rPr>
            <w:t xml:space="preserve"> CONCERNS</w:t>
          </w:r>
          <w:r w:rsidR="00126A26" w:rsidRPr="00126A26">
            <w:rPr>
              <w:rFonts w:asciiTheme="majorHAnsi" w:hAnsiTheme="majorHAnsi"/>
              <w:b/>
              <w:bCs/>
              <w:u w:val="single"/>
            </w:rPr>
            <w:t>,</w:t>
          </w:r>
          <w:r w:rsidRPr="00126A26">
            <w:rPr>
              <w:rFonts w:asciiTheme="majorHAnsi" w:hAnsiTheme="majorHAnsi"/>
              <w:b/>
              <w:bCs/>
              <w:u w:val="single"/>
            </w:rPr>
            <w:t xml:space="preserve"> AND REPLACEMENT PLANS:</w:t>
          </w:r>
        </w:p>
      </w:sdtContent>
    </w:sdt>
    <w:p w14:paraId="74386BC4" w14:textId="43DC9122" w:rsidR="00835E1A" w:rsidRDefault="00F5186F" w:rsidP="0051423B">
      <w:pPr>
        <w:pStyle w:val="NormalWeb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Construction is expected to overlap with the construction of the FDOT project on John Ringling Causeway at Bird Key </w:t>
      </w:r>
      <w:proofErr w:type="gramStart"/>
      <w:r>
        <w:rPr>
          <w:rFonts w:asciiTheme="majorHAnsi" w:hAnsiTheme="majorHAnsi"/>
        </w:rPr>
        <w:t>Drive</w:t>
      </w:r>
      <w:proofErr w:type="gramEnd"/>
      <w:r>
        <w:rPr>
          <w:rFonts w:asciiTheme="majorHAnsi" w:hAnsiTheme="majorHAnsi"/>
        </w:rPr>
        <w:t xml:space="preserve"> but coordination has begun in preparation of this</w:t>
      </w:r>
      <w:r w:rsidR="0051423B">
        <w:rPr>
          <w:rFonts w:asciiTheme="majorHAnsi" w:hAnsiTheme="majorHAnsi"/>
        </w:rPr>
        <w:t>.</w:t>
      </w:r>
    </w:p>
    <w:p w14:paraId="7D1A2DCD" w14:textId="461AD03D" w:rsidR="00835E1A" w:rsidRPr="0051423B" w:rsidRDefault="0051423B" w:rsidP="00C62EC5">
      <w:pPr>
        <w:pStyle w:val="NormalWeb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During construction the currently closed portion of the park will remain closed with temporary and partial closures of the currently open portion.</w:t>
      </w:r>
    </w:p>
    <w:sdt>
      <w:sdtPr>
        <w:rPr>
          <w:rFonts w:asciiTheme="majorHAnsi" w:hAnsiTheme="majorHAnsi"/>
          <w:b/>
          <w:bCs/>
          <w:u w:val="single"/>
        </w:rPr>
        <w:id w:val="794873911"/>
        <w:lock w:val="sdtContentLocked"/>
        <w:placeholder>
          <w:docPart w:val="0DC2D87562164375B8F82557FED9D689"/>
        </w:placeholder>
      </w:sdtPr>
      <w:sdtEndPr/>
      <w:sdtContent>
        <w:p w14:paraId="705C157E" w14:textId="77777777" w:rsidR="00C62EC5" w:rsidRPr="00126A26" w:rsidRDefault="00C62EC5" w:rsidP="00835E1A">
          <w:pPr>
            <w:spacing w:before="100" w:beforeAutospacing="1" w:after="100" w:afterAutospacing="1" w:line="240" w:lineRule="auto"/>
            <w:outlineLvl w:val="0"/>
            <w:rPr>
              <w:rFonts w:asciiTheme="majorHAnsi" w:hAnsiTheme="majorHAnsi"/>
              <w:b/>
              <w:bCs/>
              <w:u w:val="single"/>
            </w:rPr>
          </w:pPr>
          <w:r w:rsidRPr="00126A26">
            <w:rPr>
              <w:rFonts w:asciiTheme="majorHAnsi" w:hAnsiTheme="majorHAnsi"/>
              <w:b/>
              <w:bCs/>
              <w:u w:val="single"/>
            </w:rPr>
            <w:t>KEY COMMUNITY BENEFITS:</w:t>
          </w:r>
        </w:p>
      </w:sdtContent>
    </w:sdt>
    <w:p w14:paraId="17B18514" w14:textId="411F215D" w:rsidR="00835E1A" w:rsidRDefault="0051423B" w:rsidP="0051423B">
      <w:pPr>
        <w:pStyle w:val="NormalWeb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Bird Key Park to be fully repaired</w:t>
      </w:r>
      <w:r w:rsidR="00DD1E43">
        <w:rPr>
          <w:rFonts w:asciiTheme="majorHAnsi" w:hAnsiTheme="majorHAnsi"/>
        </w:rPr>
        <w:t xml:space="preserve"> to pre-storm condition</w:t>
      </w:r>
      <w:r>
        <w:rPr>
          <w:rFonts w:asciiTheme="majorHAnsi" w:hAnsiTheme="majorHAnsi"/>
        </w:rPr>
        <w:t xml:space="preserve"> and re-opened</w:t>
      </w:r>
      <w:r w:rsidR="00DD1E43">
        <w:rPr>
          <w:rFonts w:asciiTheme="majorHAnsi" w:hAnsiTheme="majorHAnsi"/>
        </w:rPr>
        <w:t>.</w:t>
      </w:r>
    </w:p>
    <w:p w14:paraId="6D16B155" w14:textId="624FB29E" w:rsidR="00835E1A" w:rsidRPr="00251E47" w:rsidRDefault="00251E47" w:rsidP="00C62EC5">
      <w:pPr>
        <w:pStyle w:val="NormalWeb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FEMA Re-imbursement for this project will go toward funding other capital improvement projects throughout the </w:t>
      </w:r>
      <w:proofErr w:type="gramStart"/>
      <w:r>
        <w:rPr>
          <w:rFonts w:asciiTheme="majorHAnsi" w:hAnsiTheme="majorHAnsi"/>
        </w:rPr>
        <w:t>City</w:t>
      </w:r>
      <w:proofErr w:type="gramEnd"/>
      <w:r w:rsidR="00DD1E43">
        <w:rPr>
          <w:rFonts w:asciiTheme="majorHAnsi" w:hAnsiTheme="majorHAnsi"/>
        </w:rPr>
        <w:t>.</w:t>
      </w:r>
    </w:p>
    <w:sdt>
      <w:sdtPr>
        <w:rPr>
          <w:rFonts w:asciiTheme="majorHAnsi" w:hAnsiTheme="majorHAnsi"/>
          <w:b/>
          <w:bCs/>
          <w:u w:val="single"/>
        </w:rPr>
        <w:id w:val="1137453766"/>
        <w:lock w:val="sdtContentLocked"/>
        <w:placeholder>
          <w:docPart w:val="0DC2D87562164375B8F82557FED9D689"/>
        </w:placeholder>
      </w:sdtPr>
      <w:sdtEndPr/>
      <w:sdtContent>
        <w:p w14:paraId="1A9DF734" w14:textId="77777777" w:rsidR="00C62EC5" w:rsidRPr="00126A26" w:rsidRDefault="00C62EC5" w:rsidP="00C62EC5">
          <w:pPr>
            <w:pStyle w:val="NormalWeb"/>
            <w:rPr>
              <w:rFonts w:asciiTheme="majorHAnsi" w:hAnsiTheme="majorHAnsi"/>
              <w:b/>
              <w:bCs/>
              <w:u w:val="single"/>
            </w:rPr>
          </w:pPr>
          <w:r w:rsidRPr="00126A26">
            <w:rPr>
              <w:rFonts w:asciiTheme="majorHAnsi" w:hAnsiTheme="majorHAnsi"/>
              <w:b/>
              <w:bCs/>
              <w:u w:val="single"/>
            </w:rPr>
            <w:t>COMMISSION TALKING POINTS:</w:t>
          </w:r>
        </w:p>
      </w:sdtContent>
    </w:sdt>
    <w:p w14:paraId="2F6BAFB4" w14:textId="6CC47025" w:rsidR="006D7A87" w:rsidRDefault="006D7A87" w:rsidP="00C62EC5">
      <w:pPr>
        <w:pStyle w:val="NormalWeb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east  side of the park under the Ringling bridge </w:t>
      </w:r>
      <w:r w:rsidR="00E700EF">
        <w:rPr>
          <w:rFonts w:asciiTheme="majorHAnsi" w:hAnsiTheme="majorHAnsi"/>
        </w:rPr>
        <w:t>is</w:t>
      </w:r>
      <w:r>
        <w:rPr>
          <w:rFonts w:asciiTheme="majorHAnsi" w:hAnsiTheme="majorHAnsi"/>
        </w:rPr>
        <w:t xml:space="preserve"> closed due to hurricane-related damage and public safety concerns.</w:t>
      </w:r>
    </w:p>
    <w:p w14:paraId="514BB4BB" w14:textId="58C8DA51" w:rsidR="006D7A87" w:rsidRDefault="006D7A87" w:rsidP="00C62EC5">
      <w:pPr>
        <w:pStyle w:val="NormalWeb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Staff </w:t>
      </w:r>
      <w:proofErr w:type="gramStart"/>
      <w:r>
        <w:rPr>
          <w:rFonts w:asciiTheme="majorHAnsi" w:hAnsiTheme="majorHAnsi"/>
        </w:rPr>
        <w:t>does</w:t>
      </w:r>
      <w:proofErr w:type="gramEnd"/>
      <w:r>
        <w:rPr>
          <w:rFonts w:asciiTheme="majorHAnsi" w:hAnsiTheme="majorHAnsi"/>
        </w:rPr>
        <w:t xml:space="preserve"> not anticipate construction beginning until approximately 9/30/2026</w:t>
      </w:r>
      <w:r w:rsidR="00FC0FEF">
        <w:rPr>
          <w:rFonts w:asciiTheme="majorHAnsi" w:hAnsiTheme="majorHAnsi"/>
        </w:rPr>
        <w:t xml:space="preserve"> to allow time for FEMA approval and contractor mobilization.</w:t>
      </w:r>
    </w:p>
    <w:p w14:paraId="1F04EC87" w14:textId="4A6293DC" w:rsidR="00A43601" w:rsidRDefault="00A43601" w:rsidP="00C62EC5">
      <w:pPr>
        <w:pStyle w:val="NormalWeb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Once construction starts, the project will take approximately 8 to 12 months to complete.</w:t>
      </w:r>
    </w:p>
    <w:p w14:paraId="25E35E6F" w14:textId="7EF0E321" w:rsidR="00A43601" w:rsidRDefault="00A43601" w:rsidP="00C62EC5">
      <w:pPr>
        <w:pStyle w:val="NormalWeb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project includes storm related repairs to shoreline revetment, shoreline </w:t>
      </w:r>
      <w:proofErr w:type="gramStart"/>
      <w:r>
        <w:rPr>
          <w:rFonts w:asciiTheme="majorHAnsi" w:hAnsiTheme="majorHAnsi"/>
        </w:rPr>
        <w:t>rip-rap</w:t>
      </w:r>
      <w:proofErr w:type="gramEnd"/>
      <w:r>
        <w:rPr>
          <w:rFonts w:asciiTheme="majorHAnsi" w:hAnsiTheme="majorHAnsi"/>
        </w:rPr>
        <w:t>, concrete sidewalk, asphalt trails, sod, landscape shell, and seawalls.</w:t>
      </w:r>
    </w:p>
    <w:p w14:paraId="4D2A03AA" w14:textId="67EAA292" w:rsidR="00835E1A" w:rsidRPr="006A3E23" w:rsidRDefault="006A3E23" w:rsidP="00C62EC5">
      <w:pPr>
        <w:pStyle w:val="NormalWeb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Waiting for FEMA approval to start construction will ensure the City receives re-imbursement from FEMA to fund other capital improvement projects throughout the City that have been put on hold to fund hurricane recovery projects.</w:t>
      </w:r>
    </w:p>
    <w:sdt>
      <w:sdtPr>
        <w:rPr>
          <w:rFonts w:asciiTheme="majorHAnsi" w:hAnsiTheme="majorHAnsi"/>
          <w:b/>
          <w:bCs/>
          <w:u w:val="single"/>
        </w:rPr>
        <w:id w:val="1106231210"/>
        <w:lock w:val="sdtContentLocked"/>
        <w:placeholder>
          <w:docPart w:val="0DC2D87562164375B8F82557FED9D689"/>
        </w:placeholder>
      </w:sdtPr>
      <w:sdtEndPr/>
      <w:sdtContent>
        <w:p w14:paraId="5FDB6281" w14:textId="77777777" w:rsidR="00E07971" w:rsidRDefault="00C62EC5" w:rsidP="00E07971">
          <w:pPr>
            <w:pStyle w:val="NormalWeb"/>
            <w:rPr>
              <w:rFonts w:asciiTheme="majorHAnsi" w:hAnsiTheme="majorHAnsi"/>
              <w:b/>
              <w:bCs/>
              <w:u w:val="single"/>
            </w:rPr>
          </w:pPr>
          <w:r w:rsidRPr="00126A26">
            <w:rPr>
              <w:rFonts w:asciiTheme="majorHAnsi" w:hAnsiTheme="majorHAnsi"/>
              <w:b/>
              <w:bCs/>
              <w:u w:val="single"/>
            </w:rPr>
            <w:t>STAFF CONTACT</w:t>
          </w:r>
          <w:r w:rsidR="00835E1A" w:rsidRPr="00126A26">
            <w:rPr>
              <w:rFonts w:asciiTheme="majorHAnsi" w:hAnsiTheme="majorHAnsi"/>
              <w:b/>
              <w:bCs/>
              <w:u w:val="single"/>
            </w:rPr>
            <w:t>:</w:t>
          </w:r>
        </w:p>
      </w:sdtContent>
    </w:sdt>
    <w:p w14:paraId="43D1902D" w14:textId="77777777" w:rsidR="00E700EF" w:rsidRPr="00DA2D2C" w:rsidRDefault="00E700EF" w:rsidP="00E700EF">
      <w:pPr>
        <w:pStyle w:val="NoSpacing"/>
      </w:pPr>
      <w:proofErr w:type="spellStart"/>
      <w:r w:rsidRPr="00DA2D2C">
        <w:t>Alvimarie</w:t>
      </w:r>
      <w:proofErr w:type="spellEnd"/>
      <w:r w:rsidRPr="00DA2D2C">
        <w:t xml:space="preserve"> Corales, AICP</w:t>
      </w:r>
      <w:r>
        <w:t xml:space="preserve">, </w:t>
      </w:r>
      <w:r w:rsidRPr="00DA2D2C">
        <w:t>Manager, Capital Projects</w:t>
      </w:r>
    </w:p>
    <w:p w14:paraId="5994E197" w14:textId="77777777" w:rsidR="00E700EF" w:rsidRPr="00DA2D2C" w:rsidRDefault="00E700EF" w:rsidP="00E700EF">
      <w:pPr>
        <w:pStyle w:val="NoSpacing"/>
      </w:pPr>
      <w:r w:rsidRPr="00DA2D2C">
        <w:t>Phone: (941) 263-6358</w:t>
      </w:r>
    </w:p>
    <w:p w14:paraId="3F9F567E" w14:textId="77777777" w:rsidR="00E700EF" w:rsidRPr="009508D5" w:rsidRDefault="00E700EF" w:rsidP="00E700EF">
      <w:pPr>
        <w:pStyle w:val="NoSpacing"/>
      </w:pPr>
      <w:r w:rsidRPr="00DA2D2C">
        <w:t>Email: Alvimarie.Corales@SarasotaFL.gov</w:t>
      </w:r>
    </w:p>
    <w:p w14:paraId="7E5ECF38" w14:textId="77777777" w:rsidR="009508D5" w:rsidRPr="009508D5" w:rsidRDefault="009508D5" w:rsidP="00E07971">
      <w:pPr>
        <w:pStyle w:val="NormalWeb"/>
        <w:rPr>
          <w:rFonts w:asciiTheme="majorHAnsi" w:hAnsiTheme="majorHAnsi"/>
        </w:rPr>
      </w:pPr>
    </w:p>
    <w:sectPr w:rsidR="009508D5" w:rsidRPr="009508D5" w:rsidSect="00C62EC5">
      <w:footerReference w:type="default" r:id="rId11"/>
      <w:headerReference w:type="first" r:id="rId12"/>
      <w:footerReference w:type="first" r:id="rId13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FABF4" w14:textId="77777777" w:rsidR="00F36135" w:rsidRDefault="00F36135" w:rsidP="00CB670C">
      <w:pPr>
        <w:spacing w:after="0" w:line="240" w:lineRule="auto"/>
      </w:pPr>
      <w:r>
        <w:separator/>
      </w:r>
    </w:p>
  </w:endnote>
  <w:endnote w:type="continuationSeparator" w:id="0">
    <w:p w14:paraId="1D4E4AE7" w14:textId="77777777" w:rsidR="00F36135" w:rsidRDefault="00F36135" w:rsidP="00CB6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42761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FB2C9A" w14:textId="77777777" w:rsidR="009D3FB5" w:rsidRDefault="009D3F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EB1026" w14:textId="77777777" w:rsidR="009D3FB5" w:rsidRDefault="009D3F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65927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46D3B8" w14:textId="77777777" w:rsidR="009D3FB5" w:rsidRDefault="009D3F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351CD2" w14:textId="77777777" w:rsidR="009D3FB5" w:rsidRDefault="009D3F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E9C33" w14:textId="77777777" w:rsidR="00F36135" w:rsidRDefault="00F36135" w:rsidP="00CB670C">
      <w:pPr>
        <w:spacing w:after="0" w:line="240" w:lineRule="auto"/>
      </w:pPr>
      <w:r>
        <w:separator/>
      </w:r>
    </w:p>
  </w:footnote>
  <w:footnote w:type="continuationSeparator" w:id="0">
    <w:p w14:paraId="00A972AE" w14:textId="77777777" w:rsidR="00F36135" w:rsidRDefault="00F36135" w:rsidP="00CB6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721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6A0" w:firstRow="1" w:lastRow="0" w:firstColumn="1" w:lastColumn="0" w:noHBand="1" w:noVBand="1"/>
    </w:tblPr>
    <w:tblGrid>
      <w:gridCol w:w="8088"/>
      <w:gridCol w:w="3446"/>
    </w:tblGrid>
    <w:tr w:rsidR="00C62EC5" w14:paraId="1B4AA78E" w14:textId="77777777" w:rsidTr="00804EBE">
      <w:trPr>
        <w:trHeight w:val="1476"/>
        <w:jc w:val="center"/>
      </w:trPr>
      <w:tc>
        <w:tcPr>
          <w:tcW w:w="7510" w:type="dxa"/>
          <w:shd w:val="clear" w:color="auto" w:fill="215E99" w:themeFill="accent2"/>
          <w:vAlign w:val="center"/>
        </w:tcPr>
        <w:sdt>
          <w:sdtPr>
            <w:rPr>
              <w:rStyle w:val="TitleChar"/>
              <w:b/>
              <w:bCs/>
              <w:color w:val="FFFFFF" w:themeColor="background1"/>
            </w:rPr>
            <w:alias w:val="Enter Project Title"/>
            <w:tag w:val="Enter Project Title"/>
            <w:id w:val="219880183"/>
            <w:lock w:val="sdtLocked"/>
            <w:placeholder>
              <w:docPart w:val="0DC2D87562164375B8F82557FED9D689"/>
            </w:placeholder>
            <w:text/>
          </w:sdtPr>
          <w:sdtEndPr>
            <w:rPr>
              <w:rStyle w:val="TitleChar"/>
            </w:rPr>
          </w:sdtEndPr>
          <w:sdtContent>
            <w:p w14:paraId="69AD2894" w14:textId="6A57A1F7" w:rsidR="00C62EC5" w:rsidRPr="00B7557A" w:rsidRDefault="00C75D0C" w:rsidP="00B7557A">
              <w:pPr>
                <w:pStyle w:val="Header"/>
                <w:tabs>
                  <w:tab w:val="clear" w:pos="4680"/>
                  <w:tab w:val="clear" w:pos="9360"/>
                </w:tabs>
                <w:jc w:val="center"/>
                <w:rPr>
                  <w:b/>
                  <w:bCs/>
                  <w:caps/>
                  <w:color w:val="FFFFFF" w:themeColor="background1"/>
                </w:rPr>
              </w:pPr>
              <w:r>
                <w:rPr>
                  <w:rStyle w:val="TitleChar"/>
                  <w:b/>
                  <w:bCs/>
                  <w:color w:val="FFFFFF" w:themeColor="background1"/>
                </w:rPr>
                <w:t>Bird Key Park Hurricane Recovery</w:t>
              </w:r>
            </w:p>
          </w:sdtContent>
        </w:sdt>
        <w:sdt>
          <w:sdtPr>
            <w:rPr>
              <w:b/>
              <w:bCs/>
              <w:color w:val="FFFFFF" w:themeColor="background1"/>
              <w:sz w:val="32"/>
              <w:szCs w:val="32"/>
            </w:rPr>
            <w:id w:val="168694289"/>
            <w:lock w:val="sdtContentLocked"/>
            <w:placeholder>
              <w:docPart w:val="0DC2D87562164375B8F82557FED9D689"/>
            </w:placeholder>
          </w:sdtPr>
          <w:sdtEndPr/>
          <w:sdtContent>
            <w:p w14:paraId="32FAA63C" w14:textId="77777777" w:rsidR="00C62EC5" w:rsidRPr="00C62EC5" w:rsidRDefault="00C62EC5" w:rsidP="00B7557A">
              <w:pPr>
                <w:jc w:val="center"/>
                <w:rPr>
                  <w:b/>
                  <w:bCs/>
                  <w:color w:val="FFFFFF" w:themeColor="background1"/>
                  <w:sz w:val="36"/>
                  <w:szCs w:val="36"/>
                </w:rPr>
              </w:pPr>
              <w:r w:rsidRPr="00C62EC5">
                <w:rPr>
                  <w:b/>
                  <w:bCs/>
                  <w:color w:val="FFFFFF" w:themeColor="background1"/>
                  <w:sz w:val="32"/>
                  <w:szCs w:val="32"/>
                </w:rPr>
                <w:t>Project Briefing</w:t>
              </w:r>
            </w:p>
          </w:sdtContent>
        </w:sdt>
      </w:tc>
      <w:tc>
        <w:tcPr>
          <w:tcW w:w="3200" w:type="dxa"/>
          <w:shd w:val="clear" w:color="auto" w:fill="215E99" w:themeFill="accent2"/>
          <w:vAlign w:val="center"/>
        </w:tcPr>
        <w:p w14:paraId="54C817EC" w14:textId="77777777" w:rsidR="00C62EC5" w:rsidRPr="004B0834" w:rsidRDefault="00C62EC5" w:rsidP="00C62EC5">
          <w:pPr>
            <w:pStyle w:val="Header"/>
            <w:jc w:val="center"/>
            <w:rPr>
              <w:noProof/>
            </w:rPr>
          </w:pPr>
          <w:r w:rsidRPr="004B0834">
            <w:rPr>
              <w:noProof/>
            </w:rPr>
            <w:drawing>
              <wp:inline distT="0" distB="0" distL="0" distR="0" wp14:anchorId="36539B50" wp14:editId="4B73B88A">
                <wp:extent cx="1197864" cy="1197864"/>
                <wp:effectExtent l="0" t="0" r="0" b="2540"/>
                <wp:docPr id="205378865" name="Picture 8" descr="City of Sarasota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2321482" name="Picture 8" descr="City of Sarasota&#10;&#10;AI-generated content may be incorrect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7864" cy="11978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62EC5" w14:paraId="6FC5A93E" w14:textId="77777777" w:rsidTr="00804EBE">
      <w:trPr>
        <w:trHeight w:hRule="exact" w:val="252"/>
        <w:jc w:val="center"/>
      </w:trPr>
      <w:tc>
        <w:tcPr>
          <w:tcW w:w="7510" w:type="dxa"/>
          <w:shd w:val="clear" w:color="auto" w:fill="4D94D8" w:themeFill="accent1"/>
          <w:tcMar>
            <w:top w:w="0" w:type="dxa"/>
            <w:bottom w:w="0" w:type="dxa"/>
          </w:tcMar>
        </w:tcPr>
        <w:p w14:paraId="1A0ABEDE" w14:textId="77777777" w:rsidR="00C62EC5" w:rsidRDefault="00C62EC5" w:rsidP="00C62EC5">
          <w:pPr>
            <w:pStyle w:val="Header"/>
            <w:tabs>
              <w:tab w:val="clear" w:pos="4680"/>
              <w:tab w:val="clear" w:pos="9360"/>
            </w:tabs>
            <w:rPr>
              <w:caps/>
              <w:color w:val="FFFFFF" w:themeColor="background1"/>
              <w:sz w:val="18"/>
              <w:szCs w:val="18"/>
            </w:rPr>
          </w:pPr>
        </w:p>
      </w:tc>
      <w:tc>
        <w:tcPr>
          <w:tcW w:w="3200" w:type="dxa"/>
          <w:shd w:val="clear" w:color="auto" w:fill="4D94D8" w:themeFill="accent1"/>
          <w:tcMar>
            <w:top w:w="0" w:type="dxa"/>
            <w:bottom w:w="0" w:type="dxa"/>
          </w:tcMar>
        </w:tcPr>
        <w:p w14:paraId="2948FAAE" w14:textId="36DB3E9E" w:rsidR="00C62EC5" w:rsidRPr="00B7557A" w:rsidRDefault="00C62EC5" w:rsidP="00C62EC5">
          <w:pPr>
            <w:pStyle w:val="Header"/>
            <w:tabs>
              <w:tab w:val="clear" w:pos="4680"/>
              <w:tab w:val="clear" w:pos="9360"/>
            </w:tabs>
            <w:rPr>
              <w:b/>
              <w:bCs/>
              <w:caps/>
              <w:color w:val="FFFFFF" w:themeColor="background1"/>
              <w:sz w:val="22"/>
              <w:szCs w:val="22"/>
            </w:rPr>
          </w:pPr>
          <w:r w:rsidRPr="00B7557A">
            <w:rPr>
              <w:b/>
              <w:bCs/>
              <w:caps/>
              <w:color w:val="FFFFFF" w:themeColor="background1"/>
              <w:sz w:val="22"/>
              <w:szCs w:val="22"/>
            </w:rPr>
            <w:t xml:space="preserve">Last Updated: </w:t>
          </w:r>
          <w:sdt>
            <w:sdtPr>
              <w:rPr>
                <w:b/>
                <w:bCs/>
                <w:caps/>
                <w:color w:val="FFFFFF" w:themeColor="background1"/>
                <w:sz w:val="22"/>
                <w:szCs w:val="22"/>
              </w:rPr>
              <w:alias w:val="Date"/>
              <w:tag w:val="Date"/>
              <w:id w:val="2016722924"/>
              <w:lock w:val="sdtLocked"/>
              <w:date w:fullDate="2026-07-17T00:00:00Z"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="00C75D0C">
                <w:rPr>
                  <w:b/>
                  <w:bCs/>
                  <w:caps/>
                  <w:color w:val="FFFFFF" w:themeColor="background1"/>
                  <w:sz w:val="22"/>
                  <w:szCs w:val="22"/>
                </w:rPr>
                <w:t>7/1</w:t>
              </w:r>
              <w:r w:rsidR="00E700EF">
                <w:rPr>
                  <w:b/>
                  <w:bCs/>
                  <w:caps/>
                  <w:color w:val="FFFFFF" w:themeColor="background1"/>
                  <w:sz w:val="22"/>
                  <w:szCs w:val="22"/>
                </w:rPr>
                <w:t>7</w:t>
              </w:r>
              <w:r w:rsidR="00C75D0C">
                <w:rPr>
                  <w:b/>
                  <w:bCs/>
                  <w:caps/>
                  <w:color w:val="FFFFFF" w:themeColor="background1"/>
                  <w:sz w:val="22"/>
                  <w:szCs w:val="22"/>
                </w:rPr>
                <w:t>/2026</w:t>
              </w:r>
            </w:sdtContent>
          </w:sdt>
        </w:p>
      </w:tc>
    </w:tr>
  </w:tbl>
  <w:p w14:paraId="0CFAAD08" w14:textId="77777777" w:rsidR="00C62EC5" w:rsidRDefault="00C62E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96AB4"/>
    <w:multiLevelType w:val="multilevel"/>
    <w:tmpl w:val="B18E4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20481"/>
    <w:multiLevelType w:val="hybridMultilevel"/>
    <w:tmpl w:val="123CC61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E53767"/>
    <w:multiLevelType w:val="hybridMultilevel"/>
    <w:tmpl w:val="6C30FC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81A3B"/>
    <w:multiLevelType w:val="hybridMultilevel"/>
    <w:tmpl w:val="0C3491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D10472"/>
    <w:multiLevelType w:val="hybridMultilevel"/>
    <w:tmpl w:val="5DDC36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BC4097"/>
    <w:multiLevelType w:val="hybridMultilevel"/>
    <w:tmpl w:val="483211B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877CDD"/>
    <w:multiLevelType w:val="multilevel"/>
    <w:tmpl w:val="01F676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2E3294"/>
    <w:multiLevelType w:val="hybridMultilevel"/>
    <w:tmpl w:val="309084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81CB4"/>
    <w:multiLevelType w:val="hybridMultilevel"/>
    <w:tmpl w:val="2DF450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7FC05E8"/>
    <w:multiLevelType w:val="hybridMultilevel"/>
    <w:tmpl w:val="32DED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5A5EA3"/>
    <w:multiLevelType w:val="multilevel"/>
    <w:tmpl w:val="BD5AD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1A3D98"/>
    <w:multiLevelType w:val="hybridMultilevel"/>
    <w:tmpl w:val="7C6E1F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1A1962"/>
    <w:multiLevelType w:val="hybridMultilevel"/>
    <w:tmpl w:val="0D283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17652E"/>
    <w:multiLevelType w:val="hybridMultilevel"/>
    <w:tmpl w:val="92FC4A9E"/>
    <w:lvl w:ilvl="0" w:tplc="82B0F99C">
      <w:numFmt w:val="bullet"/>
      <w:lvlText w:val="•"/>
      <w:lvlJc w:val="left"/>
      <w:pPr>
        <w:ind w:left="360" w:hanging="360"/>
      </w:pPr>
      <w:rPr>
        <w:rFonts w:ascii="Aptos" w:eastAsiaTheme="minorHAnsi" w:hAnsi="Aptos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67263326">
    <w:abstractNumId w:val="10"/>
  </w:num>
  <w:num w:numId="2" w16cid:durableId="2106726135">
    <w:abstractNumId w:val="0"/>
  </w:num>
  <w:num w:numId="3" w16cid:durableId="396630433">
    <w:abstractNumId w:val="8"/>
  </w:num>
  <w:num w:numId="4" w16cid:durableId="89156979">
    <w:abstractNumId w:val="5"/>
  </w:num>
  <w:num w:numId="5" w16cid:durableId="1714888327">
    <w:abstractNumId w:val="6"/>
  </w:num>
  <w:num w:numId="6" w16cid:durableId="748577086">
    <w:abstractNumId w:val="13"/>
  </w:num>
  <w:num w:numId="7" w16cid:durableId="1693610858">
    <w:abstractNumId w:val="9"/>
  </w:num>
  <w:num w:numId="8" w16cid:durableId="1547646021">
    <w:abstractNumId w:val="2"/>
  </w:num>
  <w:num w:numId="9" w16cid:durableId="1208759783">
    <w:abstractNumId w:val="3"/>
  </w:num>
  <w:num w:numId="10" w16cid:durableId="955796084">
    <w:abstractNumId w:val="1"/>
  </w:num>
  <w:num w:numId="11" w16cid:durableId="1629896919">
    <w:abstractNumId w:val="4"/>
  </w:num>
  <w:num w:numId="12" w16cid:durableId="62610252">
    <w:abstractNumId w:val="7"/>
  </w:num>
  <w:num w:numId="13" w16cid:durableId="375396256">
    <w:abstractNumId w:val="12"/>
  </w:num>
  <w:num w:numId="14" w16cid:durableId="18595416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0D3"/>
    <w:rsid w:val="001104F0"/>
    <w:rsid w:val="00113577"/>
    <w:rsid w:val="00126A26"/>
    <w:rsid w:val="00251E47"/>
    <w:rsid w:val="00263AE8"/>
    <w:rsid w:val="002F1621"/>
    <w:rsid w:val="00360885"/>
    <w:rsid w:val="003612E6"/>
    <w:rsid w:val="00365957"/>
    <w:rsid w:val="00391507"/>
    <w:rsid w:val="00465C63"/>
    <w:rsid w:val="004B0834"/>
    <w:rsid w:val="0050458D"/>
    <w:rsid w:val="0051423B"/>
    <w:rsid w:val="005B0204"/>
    <w:rsid w:val="005E6FD6"/>
    <w:rsid w:val="005F69C1"/>
    <w:rsid w:val="006115EA"/>
    <w:rsid w:val="006822EF"/>
    <w:rsid w:val="00682952"/>
    <w:rsid w:val="006A3E23"/>
    <w:rsid w:val="006D7A87"/>
    <w:rsid w:val="0075631C"/>
    <w:rsid w:val="00835E1A"/>
    <w:rsid w:val="008E671C"/>
    <w:rsid w:val="009064A6"/>
    <w:rsid w:val="009508D5"/>
    <w:rsid w:val="00952B3B"/>
    <w:rsid w:val="009D3FB5"/>
    <w:rsid w:val="00A070D3"/>
    <w:rsid w:val="00A10302"/>
    <w:rsid w:val="00A43601"/>
    <w:rsid w:val="00A45B71"/>
    <w:rsid w:val="00A833A6"/>
    <w:rsid w:val="00AA2A9E"/>
    <w:rsid w:val="00B27A91"/>
    <w:rsid w:val="00B55B33"/>
    <w:rsid w:val="00B7557A"/>
    <w:rsid w:val="00BB43E7"/>
    <w:rsid w:val="00BC7887"/>
    <w:rsid w:val="00BE7B94"/>
    <w:rsid w:val="00C62EC5"/>
    <w:rsid w:val="00C652F1"/>
    <w:rsid w:val="00C75D0C"/>
    <w:rsid w:val="00C80912"/>
    <w:rsid w:val="00C95356"/>
    <w:rsid w:val="00CB670C"/>
    <w:rsid w:val="00DD1E43"/>
    <w:rsid w:val="00DD48D7"/>
    <w:rsid w:val="00E07971"/>
    <w:rsid w:val="00E700EF"/>
    <w:rsid w:val="00E80ECB"/>
    <w:rsid w:val="00F158AE"/>
    <w:rsid w:val="00F36135"/>
    <w:rsid w:val="00F5186F"/>
    <w:rsid w:val="00FC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E4C88"/>
  <w15:chartTrackingRefBased/>
  <w15:docId w15:val="{E336C9B6-400A-44BC-98CF-0FB68FF6C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EC5"/>
  </w:style>
  <w:style w:type="paragraph" w:styleId="Heading1">
    <w:name w:val="heading 1"/>
    <w:basedOn w:val="Normal"/>
    <w:next w:val="Normal"/>
    <w:link w:val="Heading1Char"/>
    <w:uiPriority w:val="9"/>
    <w:qFormat/>
    <w:rsid w:val="00CB67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76FB3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67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76FB3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670C"/>
    <w:pPr>
      <w:keepNext/>
      <w:keepLines/>
      <w:spacing w:before="160" w:after="80"/>
      <w:outlineLvl w:val="2"/>
    </w:pPr>
    <w:rPr>
      <w:rFonts w:eastAsiaTheme="majorEastAsia" w:cstheme="majorBidi"/>
      <w:color w:val="276FB3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67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76FB3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670C"/>
    <w:pPr>
      <w:keepNext/>
      <w:keepLines/>
      <w:spacing w:before="80" w:after="40"/>
      <w:outlineLvl w:val="4"/>
    </w:pPr>
    <w:rPr>
      <w:rFonts w:eastAsiaTheme="majorEastAsia" w:cstheme="majorBidi"/>
      <w:color w:val="276FB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67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67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67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67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670C"/>
    <w:rPr>
      <w:rFonts w:asciiTheme="majorHAnsi" w:eastAsiaTheme="majorEastAsia" w:hAnsiTheme="majorHAnsi" w:cstheme="majorBidi"/>
      <w:color w:val="276FB3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670C"/>
    <w:rPr>
      <w:rFonts w:asciiTheme="majorHAnsi" w:eastAsiaTheme="majorEastAsia" w:hAnsiTheme="majorHAnsi" w:cstheme="majorBidi"/>
      <w:color w:val="276FB3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670C"/>
    <w:rPr>
      <w:rFonts w:eastAsiaTheme="majorEastAsia" w:cstheme="majorBidi"/>
      <w:color w:val="276FB3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670C"/>
    <w:rPr>
      <w:rFonts w:eastAsiaTheme="majorEastAsia" w:cstheme="majorBidi"/>
      <w:i/>
      <w:iCs/>
      <w:color w:val="276FB3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670C"/>
    <w:rPr>
      <w:rFonts w:eastAsiaTheme="majorEastAsia" w:cstheme="majorBidi"/>
      <w:color w:val="276FB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67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67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67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67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67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67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67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67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67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67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67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670C"/>
    <w:rPr>
      <w:i/>
      <w:iCs/>
      <w:color w:val="276FB3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670C"/>
    <w:pPr>
      <w:pBdr>
        <w:top w:val="single" w:sz="4" w:space="10" w:color="276FB3" w:themeColor="accent1" w:themeShade="BF"/>
        <w:bottom w:val="single" w:sz="4" w:space="10" w:color="276FB3" w:themeColor="accent1" w:themeShade="BF"/>
      </w:pBdr>
      <w:spacing w:before="360" w:after="360"/>
      <w:ind w:left="864" w:right="864"/>
      <w:jc w:val="center"/>
    </w:pPr>
    <w:rPr>
      <w:i/>
      <w:iCs/>
      <w:color w:val="276FB3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670C"/>
    <w:rPr>
      <w:i/>
      <w:iCs/>
      <w:color w:val="276FB3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670C"/>
    <w:rPr>
      <w:b/>
      <w:bCs/>
      <w:smallCaps/>
      <w:color w:val="276FB3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6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670C"/>
  </w:style>
  <w:style w:type="paragraph" w:styleId="Footer">
    <w:name w:val="footer"/>
    <w:basedOn w:val="Normal"/>
    <w:link w:val="FooterChar"/>
    <w:uiPriority w:val="99"/>
    <w:unhideWhenUsed/>
    <w:rsid w:val="00CB6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670C"/>
  </w:style>
  <w:style w:type="character" w:styleId="PlaceholderText">
    <w:name w:val="Placeholder Text"/>
    <w:basedOn w:val="DefaultParagraphFont"/>
    <w:uiPriority w:val="99"/>
    <w:semiHidden/>
    <w:rsid w:val="00CB670C"/>
    <w:rPr>
      <w:color w:val="808080"/>
    </w:rPr>
  </w:style>
  <w:style w:type="paragraph" w:styleId="NormalWeb">
    <w:name w:val="Normal (Web)"/>
    <w:basedOn w:val="Normal"/>
    <w:uiPriority w:val="99"/>
    <w:unhideWhenUsed/>
    <w:rsid w:val="00C62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oSpacing">
    <w:name w:val="No Spacing"/>
    <w:uiPriority w:val="1"/>
    <w:qFormat/>
    <w:rsid w:val="00C62E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C2D87562164375B8F82557FED9D6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564013-4A87-4A56-AFF1-4FC769A952AD}"/>
      </w:docPartPr>
      <w:docPartBody>
        <w:p w:rsidR="00EB553B" w:rsidRDefault="00EB553B">
          <w:pPr>
            <w:pStyle w:val="0DC2D87562164375B8F82557FED9D689"/>
          </w:pPr>
          <w:r w:rsidRPr="00B17A3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53B"/>
    <w:rsid w:val="0040059B"/>
    <w:rsid w:val="006822EF"/>
    <w:rsid w:val="0085237B"/>
    <w:rsid w:val="00A45B71"/>
    <w:rsid w:val="00B31453"/>
    <w:rsid w:val="00BB43E7"/>
    <w:rsid w:val="00EB553B"/>
    <w:rsid w:val="00F1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0DC2D87562164375B8F82557FED9D689">
    <w:name w:val="0DC2D87562164375B8F82557FED9D6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4D94D8"/>
      </a:accent1>
      <a:accent2>
        <a:srgbClr val="215E99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31382e-7a47-48f5-8026-98d192f63cb6">
      <Terms xmlns="http://schemas.microsoft.com/office/infopath/2007/PartnerControls"/>
    </lcf76f155ced4ddcb4097134ff3c332f>
    <TaxCatchAll xmlns="fac41646-52b7-4eef-a8a8-4be3aa5891a5" xsi:nil="true"/>
    <_dlc_DocId xmlns="fac41646-52b7-4eef-a8a8-4be3aa5891a5">NYDTJMZQZP4T-1889799383-247</_dlc_DocId>
    <_dlc_DocIdUrl xmlns="fac41646-52b7-4eef-a8a8-4be3aa5891a5">
      <Url>https://sarasotafl.sharepoint.com/_layouts/15/DocIdRedir.aspx?ID=NYDTJMZQZP4T-1889799383-247</Url>
      <Description>NYDTJMZQZP4T-1889799383-247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AB950956A61489EB050C83B79898C" ma:contentTypeVersion="11" ma:contentTypeDescription="Create a new document." ma:contentTypeScope="" ma:versionID="c1b7993411b1ce4b35391121f9e8164c">
  <xsd:schema xmlns:xsd="http://www.w3.org/2001/XMLSchema" xmlns:xs="http://www.w3.org/2001/XMLSchema" xmlns:p="http://schemas.microsoft.com/office/2006/metadata/properties" xmlns:ns2="fac41646-52b7-4eef-a8a8-4be3aa5891a5" xmlns:ns3="2731382e-7a47-48f5-8026-98d192f63cb6" targetNamespace="http://schemas.microsoft.com/office/2006/metadata/properties" ma:root="true" ma:fieldsID="b92d7f985e43d515b3c27de6eeefbd66" ns2:_="" ns3:_="">
    <xsd:import namespace="fac41646-52b7-4eef-a8a8-4be3aa5891a5"/>
    <xsd:import namespace="2731382e-7a47-48f5-8026-98d192f63cb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c41646-52b7-4eef-a8a8-4be3aa5891a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ebb20189-223f-4337-aa1b-4ef8bf3d24fc}" ma:internalName="TaxCatchAll" ma:showField="CatchAllData" ma:web="fac41646-52b7-4eef-a8a8-4be3aa5891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1382e-7a47-48f5-8026-98d192f63c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4cbbf35-56e5-411c-aab1-83707d2e1f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D06F5B-4F0D-4F9A-B1BF-E07AABFE8645}">
  <ds:schemaRefs>
    <ds:schemaRef ds:uri="http://schemas.microsoft.com/office/2006/metadata/properties"/>
    <ds:schemaRef ds:uri="http://schemas.microsoft.com/office/infopath/2007/PartnerControls"/>
    <ds:schemaRef ds:uri="2731382e-7a47-48f5-8026-98d192f63cb6"/>
    <ds:schemaRef ds:uri="fac41646-52b7-4eef-a8a8-4be3aa5891a5"/>
  </ds:schemaRefs>
</ds:datastoreItem>
</file>

<file path=customXml/itemProps2.xml><?xml version="1.0" encoding="utf-8"?>
<ds:datastoreItem xmlns:ds="http://schemas.openxmlformats.org/officeDocument/2006/customXml" ds:itemID="{A2EAA45A-59CF-42F7-8CD6-40405FACB4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2E8382-CE5E-4F74-BADE-D081E57B950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8AEF339-CC73-4FA2-905D-58AFC04923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c41646-52b7-4eef-a8a8-4be3aa5891a5"/>
    <ds:schemaRef ds:uri="2731382e-7a47-48f5-8026-98d192f63c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390</Words>
  <Characters>2193</Characters>
  <Application>Microsoft Office Word</Application>
  <DocSecurity>0</DocSecurity>
  <Lines>51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Bayfront Park Seawall Reconstruction</vt:lpstr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Bayfront Park Seawall Reconstruction</dc:title>
  <dc:subject/>
  <dc:creator>Rick Romenesko</dc:creator>
  <cp:keywords/>
  <dc:description/>
  <cp:lastModifiedBy>Sage Kamiya</cp:lastModifiedBy>
  <cp:revision>7</cp:revision>
  <dcterms:created xsi:type="dcterms:W3CDTF">2026-07-15T13:12:00Z</dcterms:created>
  <dcterms:modified xsi:type="dcterms:W3CDTF">2026-07-17T16:20:00Z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0x010100562AB950956A61489EB050C83B79898C</vt:lpwstr>
  </property>
  <property fmtid="{D5CDD505-2E9C-101B-9397-08002B2CF9AE}" pid="3" name="_dlc_DocIdItemGuid">
    <vt:lpwstr>17a55a3b-7782-411a-8db2-29230b40a26a</vt:lpwstr>
  </property>
</Properties>
</file>